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F6" w:rsidRDefault="00D54CB4" w:rsidP="00B575F6">
      <w:pPr>
        <w:suppressAutoHyphens/>
        <w:spacing w:line="276" w:lineRule="auto"/>
        <w:ind w:firstLine="567"/>
        <w:jc w:val="center"/>
        <w:rPr>
          <w:b/>
        </w:rPr>
      </w:pPr>
      <w:r w:rsidRPr="00D54CB4">
        <w:rPr>
          <w:b/>
        </w:rPr>
        <w:t xml:space="preserve">Аннотации рабочих учебных программ </w:t>
      </w:r>
      <w:r w:rsidR="00C56B43">
        <w:rPr>
          <w:b/>
        </w:rPr>
        <w:t xml:space="preserve">дисциплин программы </w:t>
      </w:r>
      <w:r w:rsidR="00B575F6">
        <w:rPr>
          <w:b/>
        </w:rPr>
        <w:t xml:space="preserve">профессиональной подготовки </w:t>
      </w:r>
      <w:r w:rsidRPr="00D54CB4">
        <w:rPr>
          <w:b/>
        </w:rPr>
        <w:t xml:space="preserve"> по профессии </w:t>
      </w:r>
    </w:p>
    <w:p w:rsidR="00B575F6" w:rsidRPr="003414DF" w:rsidRDefault="00B575F6" w:rsidP="00B575F6">
      <w:pPr>
        <w:suppressAutoHyphens/>
        <w:spacing w:line="276" w:lineRule="auto"/>
        <w:ind w:firstLine="567"/>
        <w:jc w:val="center"/>
        <w:rPr>
          <w:b/>
          <w:sz w:val="28"/>
          <w:szCs w:val="28"/>
        </w:rPr>
      </w:pPr>
      <w:r w:rsidRPr="003414DF">
        <w:rPr>
          <w:b/>
          <w:sz w:val="28"/>
          <w:szCs w:val="28"/>
        </w:rPr>
        <w:t>19756</w:t>
      </w:r>
      <w:r w:rsidRPr="003414D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Электрогазосварщик</w:t>
      </w:r>
      <w:proofErr w:type="spellEnd"/>
      <w:r>
        <w:rPr>
          <w:b/>
          <w:sz w:val="28"/>
          <w:szCs w:val="28"/>
        </w:rPr>
        <w:t>»</w:t>
      </w:r>
    </w:p>
    <w:p w:rsidR="00D54CB4" w:rsidRDefault="00D54CB4" w:rsidP="00B575F6">
      <w:pPr>
        <w:jc w:val="center"/>
      </w:pPr>
    </w:p>
    <w:tbl>
      <w:tblPr>
        <w:tblStyle w:val="a3"/>
        <w:tblW w:w="14800" w:type="dxa"/>
        <w:tblLook w:val="04A0"/>
      </w:tblPr>
      <w:tblGrid>
        <w:gridCol w:w="2249"/>
        <w:gridCol w:w="2277"/>
        <w:gridCol w:w="1693"/>
        <w:gridCol w:w="3267"/>
        <w:gridCol w:w="1721"/>
        <w:gridCol w:w="1983"/>
        <w:gridCol w:w="1610"/>
      </w:tblGrid>
      <w:tr w:rsidR="00D54CB4" w:rsidTr="00E16CBE">
        <w:tc>
          <w:tcPr>
            <w:tcW w:w="1354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498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941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обучающихся</w:t>
            </w:r>
            <w:proofErr w:type="gramEnd"/>
            <w:r>
              <w:t>, час</w:t>
            </w:r>
          </w:p>
        </w:tc>
      </w:tr>
      <w:tr w:rsidR="00D54CB4" w:rsidTr="00E16CBE">
        <w:tc>
          <w:tcPr>
            <w:tcW w:w="1354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498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941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F93D3C" w:rsidTr="00E16CBE">
        <w:tc>
          <w:tcPr>
            <w:tcW w:w="1354" w:type="dxa"/>
          </w:tcPr>
          <w:p w:rsidR="00F93D3C" w:rsidRDefault="00F93D3C" w:rsidP="00D54CB4">
            <w:r>
              <w:t>ОП.01</w:t>
            </w:r>
          </w:p>
        </w:tc>
        <w:tc>
          <w:tcPr>
            <w:tcW w:w="2498" w:type="dxa"/>
          </w:tcPr>
          <w:p w:rsidR="00F93D3C" w:rsidRDefault="00F93D3C">
            <w:r>
              <w:t>Основы инженерной графики</w:t>
            </w:r>
          </w:p>
        </w:tc>
        <w:tc>
          <w:tcPr>
            <w:tcW w:w="1693" w:type="dxa"/>
          </w:tcPr>
          <w:p w:rsidR="00F93D3C" w:rsidRDefault="00F93D3C" w:rsidP="00D21BFD">
            <w:pPr>
              <w:pStyle w:val="ConsPlusNormal"/>
              <w:jc w:val="both"/>
            </w:pPr>
            <w:r>
              <w:t>ОК 1</w:t>
            </w:r>
          </w:p>
          <w:p w:rsidR="00F93D3C" w:rsidRDefault="00F93D3C" w:rsidP="00D21BFD">
            <w:pPr>
              <w:pStyle w:val="ConsPlusNormal"/>
            </w:pPr>
            <w:r>
              <w:t>ОК 4</w:t>
            </w:r>
          </w:p>
          <w:p w:rsidR="00F93D3C" w:rsidRDefault="00F93D3C" w:rsidP="00D21BFD">
            <w:pPr>
              <w:pStyle w:val="ConsPlusNormal"/>
            </w:pPr>
            <w:r>
              <w:t>ОК 6</w:t>
            </w:r>
          </w:p>
          <w:p w:rsidR="00F93D3C" w:rsidRDefault="00F93D3C" w:rsidP="00D21BFD">
            <w:pPr>
              <w:pStyle w:val="ConsPlusNormal"/>
            </w:pPr>
            <w:r>
              <w:t>ОК 7</w:t>
            </w:r>
          </w:p>
          <w:p w:rsidR="00F93D3C" w:rsidRDefault="00F93D3C" w:rsidP="00D21BFD">
            <w:pPr>
              <w:pStyle w:val="ConsPlusNormal"/>
            </w:pPr>
            <w:r>
              <w:t>ПК 2.5</w:t>
            </w:r>
          </w:p>
          <w:p w:rsidR="00F93D3C" w:rsidRDefault="00F93D3C" w:rsidP="00D21BFD">
            <w:pPr>
              <w:pStyle w:val="ConsPlusNormal"/>
            </w:pPr>
            <w:r>
              <w:t>ПК 2.7</w:t>
            </w:r>
          </w:p>
          <w:p w:rsidR="00F93D3C" w:rsidRDefault="00F93D3C" w:rsidP="00D21BFD">
            <w:pPr>
              <w:pStyle w:val="ConsPlusNormal"/>
            </w:pPr>
            <w:r>
              <w:t>ПК 1.6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читать чертежи изделий, механизмов и узлов используемого оборудования;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технологическую документацию;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основные правила разработки, оформления и чтения конструкторской и технологической документации;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сведения о сборочных чертежах;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требования единой системы конструкторской документации (ЕСКД).</w:t>
            </w:r>
          </w:p>
        </w:tc>
        <w:tc>
          <w:tcPr>
            <w:tcW w:w="1721" w:type="dxa"/>
          </w:tcPr>
          <w:p w:rsidR="00F93D3C" w:rsidRDefault="00712E09" w:rsidP="00D54CB4">
            <w:pPr>
              <w:jc w:val="center"/>
            </w:pPr>
            <w:r>
              <w:t>8</w:t>
            </w:r>
          </w:p>
        </w:tc>
        <w:tc>
          <w:tcPr>
            <w:tcW w:w="1983" w:type="dxa"/>
          </w:tcPr>
          <w:p w:rsidR="00F93D3C" w:rsidRDefault="00F93D3C" w:rsidP="00D54CB4">
            <w:pPr>
              <w:jc w:val="center"/>
            </w:pPr>
          </w:p>
        </w:tc>
        <w:tc>
          <w:tcPr>
            <w:tcW w:w="1610" w:type="dxa"/>
          </w:tcPr>
          <w:p w:rsidR="00F93D3C" w:rsidRDefault="00712E09" w:rsidP="00D54CB4">
            <w:pPr>
              <w:jc w:val="center"/>
            </w:pPr>
            <w:r>
              <w:t>8</w:t>
            </w:r>
          </w:p>
        </w:tc>
      </w:tr>
      <w:tr w:rsidR="00F93D3C" w:rsidTr="00E16CBE">
        <w:tc>
          <w:tcPr>
            <w:tcW w:w="1354" w:type="dxa"/>
          </w:tcPr>
          <w:p w:rsidR="00F93D3C" w:rsidRDefault="00F93D3C">
            <w:r>
              <w:t>ОП. 03</w:t>
            </w:r>
          </w:p>
        </w:tc>
        <w:tc>
          <w:tcPr>
            <w:tcW w:w="2498" w:type="dxa"/>
          </w:tcPr>
          <w:p w:rsidR="00F93D3C" w:rsidRDefault="00F93D3C">
            <w:r>
              <w:t>Основы электротехники</w:t>
            </w:r>
          </w:p>
        </w:tc>
        <w:tc>
          <w:tcPr>
            <w:tcW w:w="1693" w:type="dxa"/>
          </w:tcPr>
          <w:p w:rsidR="00F93D3C" w:rsidRDefault="00F93D3C" w:rsidP="00D21BFD">
            <w:pPr>
              <w:pStyle w:val="ConsPlusNormal"/>
            </w:pPr>
            <w:r>
              <w:t>ОК 1</w:t>
            </w:r>
          </w:p>
          <w:p w:rsidR="00F93D3C" w:rsidRDefault="00F93D3C" w:rsidP="00D21BFD">
            <w:pPr>
              <w:pStyle w:val="ConsPlusNormal"/>
            </w:pPr>
            <w:r>
              <w:t>ОК 4</w:t>
            </w:r>
          </w:p>
          <w:p w:rsidR="00F93D3C" w:rsidRDefault="00F93D3C" w:rsidP="00D21BFD">
            <w:pPr>
              <w:pStyle w:val="ConsPlusNormal"/>
            </w:pPr>
            <w:r>
              <w:t>ОК 6</w:t>
            </w:r>
          </w:p>
          <w:p w:rsidR="00F93D3C" w:rsidRDefault="00F93D3C" w:rsidP="00D21BFD">
            <w:pPr>
              <w:pStyle w:val="ConsPlusNormal"/>
            </w:pPr>
            <w:r>
              <w:t>ОК 7</w:t>
            </w:r>
          </w:p>
          <w:p w:rsidR="00F93D3C" w:rsidRDefault="00F93D3C" w:rsidP="00D21BFD">
            <w:pPr>
              <w:pStyle w:val="ConsPlusNormal"/>
            </w:pPr>
            <w:r>
              <w:t>ПК 2.5</w:t>
            </w:r>
          </w:p>
          <w:p w:rsidR="00F93D3C" w:rsidRDefault="00F93D3C" w:rsidP="00D21BFD">
            <w:pPr>
              <w:pStyle w:val="ConsPlusNormal"/>
            </w:pPr>
            <w:r>
              <w:t>ПК 2.7</w:t>
            </w:r>
          </w:p>
          <w:p w:rsidR="00F93D3C" w:rsidRDefault="00F93D3C" w:rsidP="00D21BFD">
            <w:pPr>
              <w:pStyle w:val="ConsPlusNormal"/>
            </w:pPr>
            <w:r>
              <w:t>ПК 1.6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читать структурные, монтажные и простые принципиальные электрические схемы;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рассчитывать и измерять </w:t>
            </w:r>
            <w:r>
              <w:lastRenderedPageBreak/>
              <w:t>основные параметры простых электрических, магнитных и электронных цепей;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использовать в работе электроизмерительные приборы;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пускать и останавливать электродвигатели, установленные на эксплуатируемом оборудовании;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знать: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единицы измерения силы тока, напряжения, мощности электрического тока, сопротивления проводников;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расчета и измерения основных параметров простых электрических, магнитных и электронных цепей;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свойства постоянного и переменного электрического тока;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принципы последовательного и параллельного соединения проводников и </w:t>
            </w:r>
            <w:r>
              <w:lastRenderedPageBreak/>
              <w:t>источников тока;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свойства магнитного поля;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двигатели постоянного и переменного тока, их устройство и принцип действия;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пуска, остановки электродвигателей, установленных на эксплуатируемом оборудовании;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аппаратуру защиты электродвигателей;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методы защиты от короткого замыкания;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заземление, </w:t>
            </w:r>
            <w:proofErr w:type="spellStart"/>
            <w:r>
              <w:t>зануление</w:t>
            </w:r>
            <w:proofErr w:type="spellEnd"/>
            <w:r>
              <w:t>.</w:t>
            </w:r>
          </w:p>
        </w:tc>
        <w:tc>
          <w:tcPr>
            <w:tcW w:w="1721" w:type="dxa"/>
          </w:tcPr>
          <w:p w:rsidR="00F93D3C" w:rsidRDefault="00712E09" w:rsidP="00071C9A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83" w:type="dxa"/>
          </w:tcPr>
          <w:p w:rsidR="00F93D3C" w:rsidRDefault="00F93D3C" w:rsidP="00071C9A">
            <w:pPr>
              <w:jc w:val="center"/>
            </w:pPr>
          </w:p>
        </w:tc>
        <w:tc>
          <w:tcPr>
            <w:tcW w:w="1610" w:type="dxa"/>
          </w:tcPr>
          <w:p w:rsidR="00F93D3C" w:rsidRDefault="00712E09" w:rsidP="00071C9A">
            <w:pPr>
              <w:jc w:val="center"/>
            </w:pPr>
            <w:r>
              <w:t>16</w:t>
            </w:r>
          </w:p>
        </w:tc>
      </w:tr>
      <w:tr w:rsidR="00F93D3C" w:rsidTr="00E16CBE">
        <w:tc>
          <w:tcPr>
            <w:tcW w:w="1354" w:type="dxa"/>
          </w:tcPr>
          <w:p w:rsidR="00F93D3C" w:rsidRDefault="00F93D3C">
            <w:r>
              <w:lastRenderedPageBreak/>
              <w:t>ОП. 04</w:t>
            </w:r>
          </w:p>
        </w:tc>
        <w:tc>
          <w:tcPr>
            <w:tcW w:w="2498" w:type="dxa"/>
          </w:tcPr>
          <w:p w:rsidR="00F93D3C" w:rsidRDefault="00F93D3C">
            <w:r>
              <w:t>Основы материаловедения</w:t>
            </w:r>
          </w:p>
        </w:tc>
        <w:tc>
          <w:tcPr>
            <w:tcW w:w="1693" w:type="dxa"/>
          </w:tcPr>
          <w:p w:rsidR="00F93D3C" w:rsidRDefault="00F93D3C" w:rsidP="00D21BFD">
            <w:pPr>
              <w:pStyle w:val="ConsPlusNormal"/>
            </w:pPr>
            <w:r>
              <w:t>ОК 1</w:t>
            </w:r>
          </w:p>
          <w:p w:rsidR="00F93D3C" w:rsidRDefault="00F93D3C" w:rsidP="00D21BFD">
            <w:pPr>
              <w:pStyle w:val="ConsPlusNormal"/>
            </w:pPr>
            <w:r>
              <w:t>ОК 4</w:t>
            </w:r>
          </w:p>
          <w:p w:rsidR="00F93D3C" w:rsidRDefault="00F93D3C" w:rsidP="00D21BFD">
            <w:pPr>
              <w:pStyle w:val="ConsPlusNormal"/>
            </w:pPr>
            <w:r>
              <w:t>ОК 6</w:t>
            </w:r>
          </w:p>
          <w:p w:rsidR="00F93D3C" w:rsidRDefault="00F93D3C" w:rsidP="00D21BFD">
            <w:pPr>
              <w:pStyle w:val="ConsPlusNormal"/>
            </w:pPr>
            <w:r>
              <w:t>ОК 7</w:t>
            </w:r>
          </w:p>
          <w:p w:rsidR="00F93D3C" w:rsidRDefault="00F93D3C" w:rsidP="00D21BFD">
            <w:pPr>
              <w:pStyle w:val="ConsPlusNormal"/>
            </w:pPr>
            <w:r>
              <w:t>ПК 2.5</w:t>
            </w:r>
          </w:p>
          <w:p w:rsidR="00F93D3C" w:rsidRDefault="00F93D3C" w:rsidP="00D21BFD">
            <w:pPr>
              <w:pStyle w:val="ConsPlusNormal"/>
            </w:pPr>
            <w:r>
              <w:t>ПК 2.7</w:t>
            </w:r>
          </w:p>
          <w:p w:rsidR="00F93D3C" w:rsidRDefault="00F93D3C" w:rsidP="00D21BFD">
            <w:pPr>
              <w:pStyle w:val="ConsPlusNormal"/>
            </w:pPr>
            <w:r>
              <w:t>ПК 1.6</w:t>
            </w:r>
          </w:p>
        </w:tc>
        <w:tc>
          <w:tcPr>
            <w:tcW w:w="3941" w:type="dxa"/>
          </w:tcPr>
          <w:p w:rsidR="00712E09" w:rsidRPr="00712E09" w:rsidRDefault="00712E09" w:rsidP="00712E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таблицами для определения свойств материалов;</w:t>
            </w:r>
          </w:p>
          <w:p w:rsidR="00712E09" w:rsidRPr="00712E09" w:rsidRDefault="00712E09" w:rsidP="00712E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материалы для осуществления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еятельности;</w:t>
            </w:r>
          </w:p>
          <w:p w:rsidR="00712E09" w:rsidRPr="00712E09" w:rsidRDefault="00712E09" w:rsidP="00712E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маркировк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      </w:r>
          </w:p>
          <w:p w:rsidR="00712E09" w:rsidRPr="00712E09" w:rsidRDefault="00712E09" w:rsidP="00712E09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2E09">
              <w:rPr>
                <w:rFonts w:ascii="Times New Roman" w:hAnsi="Times New Roman" w:cs="Times New Roman"/>
                <w:sz w:val="24"/>
                <w:szCs w:val="24"/>
              </w:rPr>
              <w:t>правила применения охлаждающих и смазывающих материалов;</w:t>
            </w:r>
          </w:p>
          <w:p w:rsidR="00F93D3C" w:rsidRDefault="00712E09" w:rsidP="00712E09">
            <w:pPr>
              <w:pStyle w:val="a4"/>
              <w:numPr>
                <w:ilvl w:val="0"/>
                <w:numId w:val="11"/>
              </w:numPr>
              <w:jc w:val="both"/>
            </w:pPr>
            <w:r w:rsidRPr="00712E09">
              <w:t>механические испытания образцов материалов;</w:t>
            </w:r>
          </w:p>
        </w:tc>
        <w:tc>
          <w:tcPr>
            <w:tcW w:w="1721" w:type="dxa"/>
          </w:tcPr>
          <w:p w:rsidR="00F93D3C" w:rsidRDefault="00712E09" w:rsidP="00071C9A">
            <w:pPr>
              <w:jc w:val="center"/>
            </w:pPr>
            <w:r>
              <w:lastRenderedPageBreak/>
              <w:t>16</w:t>
            </w:r>
          </w:p>
        </w:tc>
        <w:tc>
          <w:tcPr>
            <w:tcW w:w="1983" w:type="dxa"/>
          </w:tcPr>
          <w:p w:rsidR="00F93D3C" w:rsidRDefault="00F93D3C" w:rsidP="00071C9A">
            <w:pPr>
              <w:jc w:val="center"/>
            </w:pPr>
          </w:p>
        </w:tc>
        <w:tc>
          <w:tcPr>
            <w:tcW w:w="1610" w:type="dxa"/>
          </w:tcPr>
          <w:p w:rsidR="00F93D3C" w:rsidRDefault="00712E09" w:rsidP="00071C9A">
            <w:pPr>
              <w:jc w:val="center"/>
            </w:pPr>
            <w:r>
              <w:t>16</w:t>
            </w:r>
          </w:p>
        </w:tc>
      </w:tr>
      <w:tr w:rsidR="00F93D3C" w:rsidTr="00E16CBE">
        <w:tc>
          <w:tcPr>
            <w:tcW w:w="1354" w:type="dxa"/>
          </w:tcPr>
          <w:p w:rsidR="00F93D3C" w:rsidRDefault="00F93D3C">
            <w:r>
              <w:lastRenderedPageBreak/>
              <w:t>ОП. 05</w:t>
            </w:r>
          </w:p>
        </w:tc>
        <w:tc>
          <w:tcPr>
            <w:tcW w:w="2498" w:type="dxa"/>
          </w:tcPr>
          <w:p w:rsidR="00F93D3C" w:rsidRDefault="00F93D3C">
            <w:r>
              <w:t>Допуски и технические измерения</w:t>
            </w:r>
          </w:p>
        </w:tc>
        <w:tc>
          <w:tcPr>
            <w:tcW w:w="1693" w:type="dxa"/>
          </w:tcPr>
          <w:p w:rsidR="00F93D3C" w:rsidRDefault="00F93D3C" w:rsidP="00D21BFD">
            <w:pPr>
              <w:pStyle w:val="ConsPlusNormal"/>
            </w:pPr>
            <w:r>
              <w:t>ОК 1</w:t>
            </w:r>
          </w:p>
          <w:p w:rsidR="00F93D3C" w:rsidRDefault="00F93D3C" w:rsidP="00D21BFD">
            <w:pPr>
              <w:pStyle w:val="ConsPlusNormal"/>
            </w:pPr>
            <w:r>
              <w:t>ОК 4</w:t>
            </w:r>
          </w:p>
          <w:p w:rsidR="00F93D3C" w:rsidRDefault="00F93D3C" w:rsidP="00D21BFD">
            <w:pPr>
              <w:pStyle w:val="ConsPlusNormal"/>
            </w:pPr>
            <w:r>
              <w:t>ОК 6</w:t>
            </w:r>
          </w:p>
          <w:p w:rsidR="00F93D3C" w:rsidRDefault="00F93D3C" w:rsidP="00D21BFD">
            <w:pPr>
              <w:pStyle w:val="ConsPlusNormal"/>
            </w:pPr>
            <w:r>
              <w:t>ОК 7</w:t>
            </w:r>
          </w:p>
          <w:p w:rsidR="00F93D3C" w:rsidRDefault="00F93D3C" w:rsidP="00D21BFD">
            <w:pPr>
              <w:pStyle w:val="ConsPlusNormal"/>
            </w:pPr>
            <w:r>
              <w:t>ПК 2.5</w:t>
            </w:r>
          </w:p>
          <w:p w:rsidR="00F93D3C" w:rsidRDefault="00F93D3C" w:rsidP="00D21BFD">
            <w:pPr>
              <w:pStyle w:val="ConsPlusNormal"/>
            </w:pPr>
            <w:r>
              <w:t>ПК 2.7</w:t>
            </w:r>
          </w:p>
          <w:p w:rsidR="00F93D3C" w:rsidRDefault="00F93D3C" w:rsidP="00D21BFD">
            <w:pPr>
              <w:pStyle w:val="ConsPlusNormal"/>
            </w:pPr>
            <w:r>
              <w:t>ПК 1.6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контролировать качество выполняемых работ;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системы допусков и посадок, точность обработки, квалитеты, классы точности;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допуски и отклонения формы и расположения поверхностей.</w:t>
            </w:r>
          </w:p>
        </w:tc>
        <w:tc>
          <w:tcPr>
            <w:tcW w:w="1721" w:type="dxa"/>
          </w:tcPr>
          <w:p w:rsidR="00F93D3C" w:rsidRDefault="00712E09" w:rsidP="00071C9A">
            <w:pPr>
              <w:jc w:val="center"/>
            </w:pPr>
            <w:r>
              <w:t>14</w:t>
            </w:r>
          </w:p>
        </w:tc>
        <w:tc>
          <w:tcPr>
            <w:tcW w:w="1983" w:type="dxa"/>
          </w:tcPr>
          <w:p w:rsidR="00F93D3C" w:rsidRDefault="00F93D3C" w:rsidP="00071C9A">
            <w:pPr>
              <w:jc w:val="center"/>
            </w:pPr>
          </w:p>
        </w:tc>
        <w:tc>
          <w:tcPr>
            <w:tcW w:w="1610" w:type="dxa"/>
          </w:tcPr>
          <w:p w:rsidR="00F93D3C" w:rsidRDefault="00712E09" w:rsidP="00071C9A">
            <w:pPr>
              <w:jc w:val="center"/>
            </w:pPr>
            <w:r>
              <w:t>14</w:t>
            </w:r>
          </w:p>
        </w:tc>
      </w:tr>
      <w:tr w:rsidR="00F93D3C" w:rsidTr="00E16CBE">
        <w:tc>
          <w:tcPr>
            <w:tcW w:w="1354" w:type="dxa"/>
          </w:tcPr>
          <w:p w:rsidR="00F93D3C" w:rsidRDefault="00F93D3C">
            <w:r>
              <w:t>ОП. 06</w:t>
            </w:r>
          </w:p>
        </w:tc>
        <w:tc>
          <w:tcPr>
            <w:tcW w:w="2498" w:type="dxa"/>
          </w:tcPr>
          <w:p w:rsidR="00F93D3C" w:rsidRDefault="00F93D3C">
            <w:r>
              <w:t>Основы экономики</w:t>
            </w:r>
          </w:p>
        </w:tc>
        <w:tc>
          <w:tcPr>
            <w:tcW w:w="1693" w:type="dxa"/>
          </w:tcPr>
          <w:p w:rsidR="00F93D3C" w:rsidRDefault="00F93D3C" w:rsidP="00D21BFD">
            <w:pPr>
              <w:pStyle w:val="ConsPlusNormal"/>
            </w:pPr>
            <w:r>
              <w:t>ОК 1</w:t>
            </w:r>
          </w:p>
          <w:p w:rsidR="00F93D3C" w:rsidRDefault="00F93D3C" w:rsidP="00D21BFD">
            <w:pPr>
              <w:pStyle w:val="ConsPlusNormal"/>
            </w:pPr>
            <w:r>
              <w:t>ОК 4</w:t>
            </w:r>
          </w:p>
          <w:p w:rsidR="00F93D3C" w:rsidRDefault="00F93D3C" w:rsidP="00D21BFD">
            <w:pPr>
              <w:pStyle w:val="ConsPlusNormal"/>
            </w:pPr>
            <w:r>
              <w:t>ОК 6</w:t>
            </w:r>
          </w:p>
          <w:p w:rsidR="00F93D3C" w:rsidRDefault="00F93D3C" w:rsidP="00D21BFD">
            <w:pPr>
              <w:pStyle w:val="ConsPlusNormal"/>
            </w:pPr>
            <w:r>
              <w:t>ОК 7</w:t>
            </w:r>
          </w:p>
          <w:p w:rsidR="00F93D3C" w:rsidRDefault="00F93D3C" w:rsidP="00D21BFD">
            <w:pPr>
              <w:pStyle w:val="ConsPlusNormal"/>
            </w:pPr>
            <w:r>
              <w:t>ПК 2.5</w:t>
            </w:r>
          </w:p>
          <w:p w:rsidR="00F93D3C" w:rsidRDefault="00F93D3C" w:rsidP="00D21BFD">
            <w:pPr>
              <w:pStyle w:val="ConsPlusNormal"/>
            </w:pPr>
            <w:r>
              <w:t>ПК 2.7</w:t>
            </w:r>
          </w:p>
          <w:p w:rsidR="00F93D3C" w:rsidRDefault="00F93D3C" w:rsidP="00D21BFD">
            <w:pPr>
              <w:pStyle w:val="ConsPlusNormal"/>
            </w:pPr>
            <w:r>
              <w:lastRenderedPageBreak/>
              <w:t>ПК 1.6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 xml:space="preserve">находить и использовать экономическую информацию в целях обеспечения собственной </w:t>
            </w:r>
            <w:r>
              <w:lastRenderedPageBreak/>
              <w:t>конкурентоспособности на рынке труда;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общие принципы организации производственного и технологического процесса;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механизмы ценообразования на продукцию, формы оплаты труда в современных условиях;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1721" w:type="dxa"/>
          </w:tcPr>
          <w:p w:rsidR="00F93D3C" w:rsidRDefault="00712E09" w:rsidP="00071C9A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3" w:type="dxa"/>
          </w:tcPr>
          <w:p w:rsidR="00F93D3C" w:rsidRDefault="00F93D3C" w:rsidP="00071C9A">
            <w:pPr>
              <w:jc w:val="center"/>
            </w:pPr>
          </w:p>
        </w:tc>
        <w:tc>
          <w:tcPr>
            <w:tcW w:w="1610" w:type="dxa"/>
          </w:tcPr>
          <w:p w:rsidR="00F93D3C" w:rsidRDefault="00712E09" w:rsidP="00071C9A">
            <w:pPr>
              <w:jc w:val="center"/>
            </w:pPr>
            <w:r>
              <w:t>8</w:t>
            </w:r>
          </w:p>
        </w:tc>
      </w:tr>
      <w:tr w:rsidR="00F93D3C" w:rsidTr="00D21BFD">
        <w:tc>
          <w:tcPr>
            <w:tcW w:w="1354" w:type="dxa"/>
          </w:tcPr>
          <w:p w:rsidR="00F93D3C" w:rsidRDefault="00F93D3C" w:rsidP="00F93D3C">
            <w:r>
              <w:lastRenderedPageBreak/>
              <w:t>ОП. 07</w:t>
            </w:r>
          </w:p>
        </w:tc>
        <w:tc>
          <w:tcPr>
            <w:tcW w:w="2498" w:type="dxa"/>
          </w:tcPr>
          <w:p w:rsidR="00F93D3C" w:rsidRDefault="00F93D3C" w:rsidP="00D21BFD">
            <w:r>
              <w:t>Безопасность жизнедеятельности</w:t>
            </w:r>
          </w:p>
        </w:tc>
        <w:tc>
          <w:tcPr>
            <w:tcW w:w="1693" w:type="dxa"/>
          </w:tcPr>
          <w:p w:rsidR="00F93D3C" w:rsidRDefault="00F93D3C" w:rsidP="00D21BFD">
            <w:r>
              <w:t>ОК 1 - 7</w:t>
            </w:r>
          </w:p>
          <w:p w:rsidR="00F93D3C" w:rsidRDefault="00F93D3C" w:rsidP="00D21BFD">
            <w:r>
              <w:t>ПК 1.1 - 1.4</w:t>
            </w:r>
          </w:p>
          <w:p w:rsidR="00F93D3C" w:rsidRDefault="00F93D3C" w:rsidP="00D21BFD">
            <w:r>
              <w:t>ПК 2.1 - 2.3</w:t>
            </w:r>
          </w:p>
          <w:p w:rsidR="00F93D3C" w:rsidRDefault="00F93D3C" w:rsidP="00D21BFD">
            <w:r>
              <w:t>ПК 3.1 - 3.3</w:t>
            </w:r>
          </w:p>
        </w:tc>
        <w:tc>
          <w:tcPr>
            <w:tcW w:w="3941" w:type="dxa"/>
          </w:tcPr>
          <w:p w:rsidR="00F93D3C" w:rsidRDefault="00F93D3C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  <w:p w:rsidR="00F93D3C" w:rsidRDefault="00F93D3C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93D3C" w:rsidRDefault="00F93D3C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принципы обеспечения </w:t>
            </w:r>
            <w:r>
              <w:lastRenderedPageBreak/>
              <w:t>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93D3C" w:rsidRDefault="00F93D3C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F93D3C" w:rsidRDefault="00F93D3C" w:rsidP="00D21BFD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порядок и правила оказания первой помощи</w:t>
            </w:r>
          </w:p>
        </w:tc>
        <w:tc>
          <w:tcPr>
            <w:tcW w:w="1721" w:type="dxa"/>
          </w:tcPr>
          <w:p w:rsidR="00F93D3C" w:rsidRDefault="00712E09" w:rsidP="00D21BFD">
            <w:pPr>
              <w:jc w:val="center"/>
            </w:pPr>
            <w:r>
              <w:lastRenderedPageBreak/>
              <w:t>8</w:t>
            </w:r>
          </w:p>
        </w:tc>
        <w:tc>
          <w:tcPr>
            <w:tcW w:w="1983" w:type="dxa"/>
          </w:tcPr>
          <w:p w:rsidR="00F93D3C" w:rsidRDefault="00F93D3C" w:rsidP="00D21BFD">
            <w:pPr>
              <w:jc w:val="center"/>
            </w:pPr>
          </w:p>
        </w:tc>
        <w:tc>
          <w:tcPr>
            <w:tcW w:w="1610" w:type="dxa"/>
          </w:tcPr>
          <w:p w:rsidR="00F93D3C" w:rsidRDefault="00712E09" w:rsidP="00D21BFD">
            <w:pPr>
              <w:jc w:val="center"/>
            </w:pPr>
            <w:r>
              <w:t>8</w:t>
            </w:r>
          </w:p>
        </w:tc>
      </w:tr>
      <w:tr w:rsidR="00F93D3C" w:rsidTr="00D21BFD">
        <w:tc>
          <w:tcPr>
            <w:tcW w:w="1354" w:type="dxa"/>
          </w:tcPr>
          <w:p w:rsidR="00F93D3C" w:rsidRDefault="00F93D3C" w:rsidP="00D21BFD">
            <w:r>
              <w:lastRenderedPageBreak/>
              <w:t>ПМ. 01</w:t>
            </w:r>
          </w:p>
        </w:tc>
        <w:tc>
          <w:tcPr>
            <w:tcW w:w="2498" w:type="dxa"/>
          </w:tcPr>
          <w:p w:rsidR="00F93D3C" w:rsidRPr="00F93D3C" w:rsidRDefault="00F93D3C" w:rsidP="00F93D3C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F93D3C">
              <w:rPr>
                <w:rFonts w:ascii="Times New Roman" w:hAnsi="Times New Roman" w:cs="Times New Roman"/>
                <w:sz w:val="22"/>
              </w:rPr>
              <w:t>Подготовительно-сварочные работы</w:t>
            </w:r>
          </w:p>
          <w:p w:rsidR="00F93D3C" w:rsidRPr="00F93D3C" w:rsidRDefault="00F93D3C" w:rsidP="00D21BFD">
            <w:pPr>
              <w:rPr>
                <w:sz w:val="22"/>
              </w:rPr>
            </w:pPr>
          </w:p>
        </w:tc>
        <w:tc>
          <w:tcPr>
            <w:tcW w:w="1693" w:type="dxa"/>
          </w:tcPr>
          <w:p w:rsidR="00F93D3C" w:rsidRPr="00F93D3C" w:rsidRDefault="00F93D3C" w:rsidP="00D21BFD">
            <w:pPr>
              <w:pStyle w:val="ConsPlusNormal"/>
              <w:rPr>
                <w:lang w:val="en-US"/>
              </w:rPr>
            </w:pPr>
            <w:r w:rsidRPr="00F93D3C">
              <w:rPr>
                <w:lang w:val="en-US"/>
              </w:rPr>
              <w:t>OK 1</w:t>
            </w:r>
          </w:p>
          <w:p w:rsidR="00F93D3C" w:rsidRPr="00F93D3C" w:rsidRDefault="00F93D3C" w:rsidP="00D21BFD">
            <w:pPr>
              <w:pStyle w:val="ConsPlusNormal"/>
              <w:rPr>
                <w:lang w:val="en-US"/>
              </w:rPr>
            </w:pPr>
            <w:r w:rsidRPr="00F93D3C">
              <w:rPr>
                <w:lang w:val="en-US"/>
              </w:rPr>
              <w:t>OK 2</w:t>
            </w:r>
          </w:p>
          <w:p w:rsidR="00F93D3C" w:rsidRPr="00F93D3C" w:rsidRDefault="00F93D3C" w:rsidP="00D21BFD">
            <w:pPr>
              <w:pStyle w:val="ConsPlusNormal"/>
              <w:rPr>
                <w:lang w:val="en-US"/>
              </w:rPr>
            </w:pPr>
            <w:r>
              <w:t>ОК</w:t>
            </w:r>
            <w:r w:rsidRPr="00F93D3C">
              <w:rPr>
                <w:lang w:val="en-US"/>
              </w:rPr>
              <w:t xml:space="preserve"> 3</w:t>
            </w:r>
          </w:p>
          <w:p w:rsidR="00F93D3C" w:rsidRPr="00F93D3C" w:rsidRDefault="00F93D3C" w:rsidP="00D21BFD">
            <w:pPr>
              <w:pStyle w:val="ConsPlusNormal"/>
              <w:rPr>
                <w:lang w:val="en-US"/>
              </w:rPr>
            </w:pPr>
            <w:r w:rsidRPr="00F93D3C">
              <w:rPr>
                <w:lang w:val="en-US"/>
              </w:rPr>
              <w:t>OK 4</w:t>
            </w:r>
          </w:p>
          <w:p w:rsidR="00F93D3C" w:rsidRPr="00F93D3C" w:rsidRDefault="00F93D3C" w:rsidP="00D21BFD">
            <w:pPr>
              <w:pStyle w:val="ConsPlusNormal"/>
              <w:rPr>
                <w:lang w:val="en-US"/>
              </w:rPr>
            </w:pPr>
            <w:r w:rsidRPr="00F93D3C">
              <w:rPr>
                <w:lang w:val="en-US"/>
              </w:rPr>
              <w:t>OK 6</w:t>
            </w:r>
          </w:p>
          <w:p w:rsidR="00F93D3C" w:rsidRDefault="00F93D3C" w:rsidP="00D21BFD">
            <w:pPr>
              <w:pStyle w:val="ConsPlusNormal"/>
            </w:pPr>
            <w:r>
              <w:t>OK 7</w:t>
            </w:r>
          </w:p>
          <w:p w:rsidR="00F93D3C" w:rsidRDefault="00F93D3C" w:rsidP="00D21BFD">
            <w:pPr>
              <w:pStyle w:val="ConsPlusNormal"/>
            </w:pPr>
            <w:r>
              <w:t>ПК 1.1</w:t>
            </w:r>
          </w:p>
          <w:p w:rsidR="00F93D3C" w:rsidRDefault="00F93D3C" w:rsidP="00D21BFD">
            <w:pPr>
              <w:pStyle w:val="ConsPlusNormal"/>
            </w:pPr>
            <w:r>
              <w:t>ПК 1.2</w:t>
            </w:r>
          </w:p>
          <w:p w:rsidR="00F93D3C" w:rsidRDefault="00F93D3C" w:rsidP="00D21BFD">
            <w:pPr>
              <w:pStyle w:val="ConsPlusNormal"/>
            </w:pPr>
            <w:r>
              <w:t>ПК 1.3</w:t>
            </w:r>
          </w:p>
          <w:p w:rsidR="00F93D3C" w:rsidRDefault="00F93D3C" w:rsidP="00D21BFD">
            <w:pPr>
              <w:pStyle w:val="ConsPlusNormal"/>
            </w:pPr>
            <w:r>
              <w:t>ПК 1.4</w:t>
            </w:r>
          </w:p>
          <w:p w:rsidR="00F93D3C" w:rsidRDefault="00F93D3C" w:rsidP="00D21BFD">
            <w:pPr>
              <w:pStyle w:val="ConsPlusNormal"/>
            </w:pPr>
            <w:r>
              <w:lastRenderedPageBreak/>
              <w:t>ПК 1.5</w:t>
            </w:r>
          </w:p>
          <w:p w:rsidR="00F93D3C" w:rsidRDefault="00F93D3C" w:rsidP="00D21BFD">
            <w:pPr>
              <w:pStyle w:val="ConsPlusNormal"/>
            </w:pPr>
            <w:r>
              <w:t>ПК 1.6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выполнение типовых слесарных операций, применяемых при подготовке металла к сварке;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подготовки баллонов, регулирующей и коммуникационной </w:t>
            </w:r>
            <w:r>
              <w:lastRenderedPageBreak/>
              <w:t>аппаратуры для сварки и резки;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выполнения сборки изделий под сварку;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проверки точности сборки;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уметь: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выполнять правку и </w:t>
            </w:r>
            <w:proofErr w:type="spellStart"/>
            <w:r>
              <w:t>гибку</w:t>
            </w:r>
            <w:proofErr w:type="spellEnd"/>
            <w:r>
              <w:t>, разметку, рубку, резку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proofErr w:type="gramStart"/>
            <w:r>
              <w:t>механическую</w:t>
            </w:r>
            <w:proofErr w:type="gramEnd"/>
            <w:r>
              <w:t>, опиливание металла;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подготавливать газовые баллоны к работе;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сборку изделий под сварку в сборочно-сварочных приспособлениях и прихватками;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проверять точность сборки;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знать: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подготовки изделий под сварку;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назначение, сущность и технику выполнения типовых слесарных операций, выполняемых при подготовке металла к сварке;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средства и приемы измерений линейных размеров, углов, </w:t>
            </w:r>
            <w:r>
              <w:lastRenderedPageBreak/>
              <w:t>отклонений формы поверхности;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виды и назначение сборочно-сварочных приспособлений;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виды сварных швов и соединений, их обозначения на чертежах;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типы разделки кромок под сварку;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наложения прихваток;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типы газовых баллонов и правила подготовки их к работе.</w:t>
            </w:r>
          </w:p>
        </w:tc>
        <w:tc>
          <w:tcPr>
            <w:tcW w:w="1721" w:type="dxa"/>
          </w:tcPr>
          <w:p w:rsidR="00F93D3C" w:rsidRDefault="00F93D3C" w:rsidP="00D21BFD">
            <w:pPr>
              <w:jc w:val="center"/>
            </w:pPr>
            <w:r>
              <w:lastRenderedPageBreak/>
              <w:t>170</w:t>
            </w:r>
          </w:p>
        </w:tc>
        <w:tc>
          <w:tcPr>
            <w:tcW w:w="1983" w:type="dxa"/>
          </w:tcPr>
          <w:p w:rsidR="00F93D3C" w:rsidRDefault="00F93D3C" w:rsidP="00D21BFD">
            <w:pPr>
              <w:jc w:val="center"/>
            </w:pPr>
            <w:r>
              <w:t>16</w:t>
            </w:r>
          </w:p>
        </w:tc>
        <w:tc>
          <w:tcPr>
            <w:tcW w:w="1610" w:type="dxa"/>
          </w:tcPr>
          <w:p w:rsidR="00F93D3C" w:rsidRDefault="00F93D3C" w:rsidP="00D21BFD">
            <w:pPr>
              <w:jc w:val="center"/>
            </w:pPr>
            <w:r>
              <w:t>154</w:t>
            </w:r>
          </w:p>
        </w:tc>
      </w:tr>
      <w:tr w:rsidR="00F93D3C" w:rsidTr="00D21BFD">
        <w:tc>
          <w:tcPr>
            <w:tcW w:w="1354" w:type="dxa"/>
          </w:tcPr>
          <w:p w:rsidR="00F93D3C" w:rsidRDefault="00F93D3C" w:rsidP="00D21BFD">
            <w:r>
              <w:lastRenderedPageBreak/>
              <w:t>ПМ. 02</w:t>
            </w:r>
          </w:p>
        </w:tc>
        <w:tc>
          <w:tcPr>
            <w:tcW w:w="2498" w:type="dxa"/>
          </w:tcPr>
          <w:p w:rsidR="00F93D3C" w:rsidRDefault="00F93D3C" w:rsidP="00F93D3C">
            <w:r>
              <w:t>Сварка и резка деталей из различных сталей, цветных металлов и их сплавов, чугунов во всех пространственных положениях</w:t>
            </w:r>
          </w:p>
          <w:p w:rsidR="00F93D3C" w:rsidRDefault="00F93D3C" w:rsidP="00D21BFD"/>
        </w:tc>
        <w:tc>
          <w:tcPr>
            <w:tcW w:w="1693" w:type="dxa"/>
          </w:tcPr>
          <w:p w:rsidR="00F93D3C" w:rsidRDefault="00F93D3C" w:rsidP="00D21BFD">
            <w:pPr>
              <w:pStyle w:val="ConsPlusNormal"/>
            </w:pPr>
            <w:r>
              <w:t>ОК 1</w:t>
            </w:r>
          </w:p>
          <w:p w:rsidR="00F93D3C" w:rsidRDefault="00F93D3C" w:rsidP="00D21BFD">
            <w:pPr>
              <w:pStyle w:val="ConsPlusNormal"/>
            </w:pPr>
            <w:r>
              <w:t>ОК 2</w:t>
            </w:r>
          </w:p>
          <w:p w:rsidR="00F93D3C" w:rsidRDefault="00F93D3C" w:rsidP="00D21BFD">
            <w:pPr>
              <w:pStyle w:val="ConsPlusNormal"/>
            </w:pPr>
            <w:r>
              <w:t>ОК 3</w:t>
            </w:r>
          </w:p>
          <w:p w:rsidR="00F93D3C" w:rsidRDefault="00F93D3C" w:rsidP="00D21BFD">
            <w:pPr>
              <w:pStyle w:val="ConsPlusNormal"/>
            </w:pPr>
            <w:r>
              <w:t>ОК 4</w:t>
            </w:r>
          </w:p>
          <w:p w:rsidR="00F93D3C" w:rsidRDefault="00F93D3C" w:rsidP="00D21BFD">
            <w:pPr>
              <w:pStyle w:val="ConsPlusNormal"/>
            </w:pPr>
            <w:r>
              <w:t>ОК 5</w:t>
            </w:r>
          </w:p>
          <w:p w:rsidR="00F93D3C" w:rsidRDefault="00F93D3C" w:rsidP="00D21BFD">
            <w:pPr>
              <w:pStyle w:val="ConsPlusNormal"/>
            </w:pPr>
            <w:r>
              <w:t>ОК 6</w:t>
            </w:r>
          </w:p>
          <w:p w:rsidR="00F93D3C" w:rsidRDefault="00F93D3C" w:rsidP="00D21BFD">
            <w:pPr>
              <w:pStyle w:val="ConsPlusNormal"/>
            </w:pPr>
            <w:r>
              <w:t>ОК 7</w:t>
            </w:r>
          </w:p>
          <w:p w:rsidR="00F93D3C" w:rsidRDefault="00F93D3C" w:rsidP="00D21BFD">
            <w:pPr>
              <w:pStyle w:val="ConsPlusNormal"/>
            </w:pPr>
            <w:r>
              <w:t>ПК 2.1</w:t>
            </w:r>
          </w:p>
          <w:p w:rsidR="00F93D3C" w:rsidRDefault="00F93D3C" w:rsidP="00D21BFD">
            <w:pPr>
              <w:pStyle w:val="ConsPlusNormal"/>
            </w:pPr>
            <w:r>
              <w:t>ПК 2.2</w:t>
            </w:r>
          </w:p>
          <w:p w:rsidR="00F93D3C" w:rsidRDefault="00F93D3C" w:rsidP="00D21BFD">
            <w:pPr>
              <w:pStyle w:val="ConsPlusNormal"/>
            </w:pPr>
            <w:r>
              <w:t>ПК 2.3</w:t>
            </w:r>
          </w:p>
          <w:p w:rsidR="00F93D3C" w:rsidRDefault="00F93D3C" w:rsidP="00D21BFD">
            <w:pPr>
              <w:pStyle w:val="ConsPlusNormal"/>
            </w:pPr>
            <w:r>
              <w:t>ПК 2.4</w:t>
            </w:r>
          </w:p>
          <w:p w:rsidR="00F93D3C" w:rsidRDefault="00F93D3C" w:rsidP="00D21BFD">
            <w:pPr>
              <w:pStyle w:val="ConsPlusNormal"/>
            </w:pPr>
            <w:r>
              <w:t>ПК 2.5</w:t>
            </w:r>
          </w:p>
          <w:p w:rsidR="00F93D3C" w:rsidRDefault="00F93D3C" w:rsidP="00D21BFD">
            <w:pPr>
              <w:pStyle w:val="ConsPlusNormal"/>
            </w:pPr>
            <w:r>
              <w:t>ПК 2.6</w:t>
            </w:r>
          </w:p>
          <w:p w:rsidR="00F93D3C" w:rsidRDefault="00F93D3C" w:rsidP="00D21BFD">
            <w:pPr>
              <w:pStyle w:val="ConsPlusNormal"/>
            </w:pPr>
            <w:r>
              <w:t>ПК 2.7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выполнение газовой сварки средней сложности и сложных узлов, деталей и трубопроводов из углеродистых и конструкционных и простых деталей из цветных металлов и сплавов;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выполнение ручной дуговой и плазменной сварки средней сложности и сложных деталей аппаратов, узлов, конструкций и трубопроводов из </w:t>
            </w:r>
            <w:r>
              <w:lastRenderedPageBreak/>
              <w:t>конструкционных и углеродистых сталей, чугуна, цветных металлов и сплавов;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выполнение автоматической и механизированной сварки с использованием плазмотрона средней сложности и сложных аппаратов, узлов, деталей, конструкций и трубопроводов из углеродистых и конструкционных сталей;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выполнение кислородной, воздушно-плазменной резки металлов прямолинейной и сложной конфигурации;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чтение чертежей средней сложности и сложных сварных металлоконструкций;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организация безопасного выполнения сварочных работ на рабочем месте в соответствии с санитарно-</w:t>
            </w:r>
            <w:r>
              <w:lastRenderedPageBreak/>
              <w:t>техническими требованиями и требованиями охраны труда;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уметь: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технологические приемы ручной дуговой, плазменной и газовой сварки, автоматической и полуавтоматической сварки с использованием плазмотрона деталей, узлов, конструкций и трубопроводов различной сложности из конструкционных и углеродистых сталей, чугуна, цветных металлов и сплавов во всех пространственных положениях шва;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автоматическую сварку ответственных сложных строительных и технологических конструкций, работающих в сложных условиях;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выполнять автоматическую сварку </w:t>
            </w:r>
            <w:r>
              <w:lastRenderedPageBreak/>
              <w:t xml:space="preserve">в среде защитных газов неплавящимся электродом </w:t>
            </w:r>
            <w:proofErr w:type="spellStart"/>
            <w:r>
              <w:t>горячетканных</w:t>
            </w:r>
            <w:proofErr w:type="spellEnd"/>
            <w:r>
              <w:t xml:space="preserve"> полос из цветных металлов и сплавов под руководством электросварщика более высокой квалификации;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автоматическую микроплазменную сварку;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выполнять ручную кислородную, плазменную и газовую прямолинейную и фигурную резку и резку </w:t>
            </w:r>
            <w:proofErr w:type="spellStart"/>
            <w:r>
              <w:t>бензорезательными</w:t>
            </w:r>
            <w:proofErr w:type="spellEnd"/>
            <w:r>
              <w:t xml:space="preserve"> и </w:t>
            </w:r>
            <w:proofErr w:type="spellStart"/>
            <w:r>
              <w:t>керосинорезательными</w:t>
            </w:r>
            <w:proofErr w:type="spellEnd"/>
            <w:r>
              <w:t xml:space="preserve"> аппаратами на переносных, стационарных и </w:t>
            </w:r>
            <w:proofErr w:type="spellStart"/>
            <w:r>
              <w:t>плазморезательных</w:t>
            </w:r>
            <w:proofErr w:type="spellEnd"/>
            <w:r>
              <w:t xml:space="preserve"> машинах деталей разной сложности из различных сталей, цветных металлов и сплавов по разметке;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производить кислородно-флюсовую резку деталей из высокохромистых и </w:t>
            </w:r>
            <w:proofErr w:type="spellStart"/>
            <w:r>
              <w:lastRenderedPageBreak/>
              <w:t>хромистоникелевых</w:t>
            </w:r>
            <w:proofErr w:type="spellEnd"/>
            <w:r>
              <w:t xml:space="preserve"> сталей и чугуна;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кислородную резку судовых объектов на плаву;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ручное электродуговое воздушное строгание разной сложности деталей из различных сталей, чугуна, цветных металлов и сплавов в различных положениях;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производить предварительный и сопутствующий подогрев при сварке деталей с соблюдением заданного режима;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устанавливать режимы сварки по заданным параметрам;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экономно расходовать материалы и электроэнергию, бережно обращаться с инструментами, аппаратурой и оборудованием;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соблюдать требования безопасности труда и пожарной безопасности;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читать рабочие чертежи </w:t>
            </w:r>
            <w:r>
              <w:lastRenderedPageBreak/>
              <w:t>сварных металлоконструкций различной сложности;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знать: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устройство обслуживаемых электросварочных и </w:t>
            </w:r>
            <w:proofErr w:type="spellStart"/>
            <w:r>
              <w:t>плазморезательных</w:t>
            </w:r>
            <w:proofErr w:type="spellEnd"/>
            <w:r>
              <w:t xml:space="preserve"> машин, газосварочной аппаратуры, автоматов, полуавтоматов, плазмотронов и источников питания;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свойства и назначение сварочных материалов, правила их выбора;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марки и типы электродов;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установки режимов сварки по заданным параметрам;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особенности сварки и электродугового строгания на переменном и постоянном токе;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технологию сварки изделий в камерах с контролируемой атмосферой;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основы электротехники в пределах выполняемой работы;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методы получения и хранения наиболее распространенных газов, используемых при газовой сварке;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процесс газовой резки легированной стали;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режим резки и расхода газов при кислородной и газоэлектрической резке;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правила чтения чертежей сварных пространственных конструкций, свариваемых сборочных единиц и механизмов;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технологию изготовления сварных типовых машиностроительных деталей и конструкций;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материалы и нормативные документы на </w:t>
            </w:r>
            <w:proofErr w:type="gramStart"/>
            <w:r>
              <w:t>изготовление</w:t>
            </w:r>
            <w:proofErr w:type="gramEnd"/>
            <w:r>
              <w:t xml:space="preserve"> и монтаж сварных конструкций;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сущность технологичности сварных деталей и конструкций;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 xml:space="preserve">требования к организации рабочего </w:t>
            </w:r>
            <w:r>
              <w:lastRenderedPageBreak/>
              <w:t>места и безопасности выполнения сварочных работ.</w:t>
            </w:r>
          </w:p>
        </w:tc>
        <w:tc>
          <w:tcPr>
            <w:tcW w:w="1721" w:type="dxa"/>
          </w:tcPr>
          <w:p w:rsidR="00F93D3C" w:rsidRDefault="00F93D3C" w:rsidP="00D21BFD">
            <w:pPr>
              <w:jc w:val="center"/>
            </w:pPr>
            <w:r>
              <w:lastRenderedPageBreak/>
              <w:t>771</w:t>
            </w:r>
          </w:p>
        </w:tc>
        <w:tc>
          <w:tcPr>
            <w:tcW w:w="1983" w:type="dxa"/>
          </w:tcPr>
          <w:p w:rsidR="00F93D3C" w:rsidRDefault="00F93D3C" w:rsidP="00D21BFD">
            <w:pPr>
              <w:jc w:val="center"/>
            </w:pPr>
            <w:r>
              <w:t>47</w:t>
            </w:r>
          </w:p>
        </w:tc>
        <w:tc>
          <w:tcPr>
            <w:tcW w:w="1610" w:type="dxa"/>
          </w:tcPr>
          <w:p w:rsidR="00F93D3C" w:rsidRDefault="00F93D3C" w:rsidP="00D21BFD">
            <w:pPr>
              <w:jc w:val="center"/>
            </w:pPr>
            <w:r>
              <w:t>724</w:t>
            </w:r>
          </w:p>
        </w:tc>
      </w:tr>
      <w:tr w:rsidR="00F93D3C" w:rsidTr="00D21BFD">
        <w:tc>
          <w:tcPr>
            <w:tcW w:w="1354" w:type="dxa"/>
          </w:tcPr>
          <w:p w:rsidR="00F93D3C" w:rsidRDefault="00F93D3C" w:rsidP="00D21BFD">
            <w:r>
              <w:lastRenderedPageBreak/>
              <w:t>ПМ. 04</w:t>
            </w:r>
          </w:p>
        </w:tc>
        <w:tc>
          <w:tcPr>
            <w:tcW w:w="2498" w:type="dxa"/>
          </w:tcPr>
          <w:p w:rsidR="00F93D3C" w:rsidRDefault="00F93D3C" w:rsidP="00F93D3C">
            <w:proofErr w:type="spellStart"/>
            <w:r>
              <w:t>Дефектация</w:t>
            </w:r>
            <w:proofErr w:type="spellEnd"/>
            <w:r>
              <w:t xml:space="preserve"> сварных швов и контроль качества сварных соединений</w:t>
            </w:r>
          </w:p>
        </w:tc>
        <w:tc>
          <w:tcPr>
            <w:tcW w:w="1693" w:type="dxa"/>
          </w:tcPr>
          <w:p w:rsidR="00F93D3C" w:rsidRDefault="00F93D3C" w:rsidP="00F93D3C">
            <w:r>
              <w:t>ОК 2</w:t>
            </w:r>
          </w:p>
          <w:p w:rsidR="00F93D3C" w:rsidRDefault="00F93D3C" w:rsidP="00F93D3C">
            <w:r>
              <w:t>ОК 3</w:t>
            </w:r>
          </w:p>
          <w:p w:rsidR="00F93D3C" w:rsidRDefault="00F93D3C" w:rsidP="00F93D3C">
            <w:r>
              <w:t>ОК 4</w:t>
            </w:r>
          </w:p>
          <w:p w:rsidR="00F93D3C" w:rsidRDefault="00F93D3C" w:rsidP="00F93D3C">
            <w:r>
              <w:t>ОК 7</w:t>
            </w:r>
          </w:p>
          <w:p w:rsidR="00F93D3C" w:rsidRDefault="00F93D3C" w:rsidP="00F93D3C">
            <w:r>
              <w:t>ПК 4.1</w:t>
            </w:r>
          </w:p>
          <w:p w:rsidR="00F93D3C" w:rsidRDefault="00F93D3C" w:rsidP="00F93D3C">
            <w:r>
              <w:t>ПК 4.2</w:t>
            </w:r>
          </w:p>
          <w:p w:rsidR="00F93D3C" w:rsidRDefault="00F93D3C" w:rsidP="00F93D3C">
            <w:r>
              <w:t>ПК 4.3</w:t>
            </w:r>
          </w:p>
          <w:p w:rsidR="00F93D3C" w:rsidRDefault="00F93D3C" w:rsidP="00F93D3C">
            <w:r>
              <w:t>ПК 4.4</w:t>
            </w:r>
          </w:p>
        </w:tc>
        <w:tc>
          <w:tcPr>
            <w:tcW w:w="3941" w:type="dxa"/>
          </w:tcPr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выполнение зачистки швов после сварки;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определение причин дефектов сварочных швов и соединений;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предупреждение и устранение различных видов дефектов в сварных швах;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выполнение горячей правки сложных конструкций;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зачищать швы после сварки;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проверять качество сварных соединений по внешнему виду и излому;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выявлять дефекты сварных швов и устранять их;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применять способы уменьшения и предупреждения деформаций при сварке;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выполнять горячую правку сварных конструкций;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требования к сварному шву;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lastRenderedPageBreak/>
              <w:t>виды дефектов в сварных швах и методы их предупреждения и устранения;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строение сварного шва, способы их испытания и виды контроля;</w:t>
            </w:r>
          </w:p>
          <w:p w:rsidR="00F93D3C" w:rsidRDefault="00F93D3C" w:rsidP="00F93D3C">
            <w:pPr>
              <w:pStyle w:val="a4"/>
              <w:numPr>
                <w:ilvl w:val="0"/>
                <w:numId w:val="1"/>
              </w:numPr>
              <w:ind w:left="483" w:hanging="483"/>
              <w:jc w:val="both"/>
            </w:pPr>
            <w:r>
              <w:t>причины возникновения внутренних напряжений и деформаций в свариваемых изделиях и меры их предупреждения.</w:t>
            </w:r>
          </w:p>
        </w:tc>
        <w:tc>
          <w:tcPr>
            <w:tcW w:w="1721" w:type="dxa"/>
          </w:tcPr>
          <w:p w:rsidR="00F93D3C" w:rsidRDefault="00F93D3C" w:rsidP="00D21BFD">
            <w:pPr>
              <w:jc w:val="center"/>
            </w:pPr>
            <w:r>
              <w:lastRenderedPageBreak/>
              <w:t>96</w:t>
            </w:r>
          </w:p>
        </w:tc>
        <w:tc>
          <w:tcPr>
            <w:tcW w:w="1983" w:type="dxa"/>
          </w:tcPr>
          <w:p w:rsidR="00F93D3C" w:rsidRDefault="00F93D3C" w:rsidP="00D21BFD">
            <w:pPr>
              <w:jc w:val="center"/>
            </w:pPr>
            <w:r>
              <w:t>14</w:t>
            </w:r>
          </w:p>
        </w:tc>
        <w:tc>
          <w:tcPr>
            <w:tcW w:w="1610" w:type="dxa"/>
          </w:tcPr>
          <w:p w:rsidR="00F93D3C" w:rsidRDefault="00F93D3C" w:rsidP="00D21BFD">
            <w:pPr>
              <w:jc w:val="center"/>
            </w:pPr>
            <w:r>
              <w:t>82</w:t>
            </w:r>
          </w:p>
        </w:tc>
      </w:tr>
      <w:tr w:rsidR="004D5F36" w:rsidTr="00D21BFD">
        <w:tc>
          <w:tcPr>
            <w:tcW w:w="1354" w:type="dxa"/>
          </w:tcPr>
          <w:p w:rsidR="004D5F36" w:rsidRDefault="004D5F36" w:rsidP="00D21BFD">
            <w:r>
              <w:lastRenderedPageBreak/>
              <w:t>ПМ 05</w:t>
            </w:r>
          </w:p>
        </w:tc>
        <w:tc>
          <w:tcPr>
            <w:tcW w:w="2498" w:type="dxa"/>
          </w:tcPr>
          <w:p w:rsidR="004D5F36" w:rsidRPr="004D5F36" w:rsidRDefault="004D5F36" w:rsidP="004D5F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>Газовая сварка (наплавка)</w:t>
            </w:r>
          </w:p>
          <w:p w:rsidR="004D5F36" w:rsidRPr="004D5F36" w:rsidRDefault="004D5F36" w:rsidP="00F93D3C"/>
        </w:tc>
        <w:tc>
          <w:tcPr>
            <w:tcW w:w="1693" w:type="dxa"/>
          </w:tcPr>
          <w:p w:rsidR="004D5F36" w:rsidRDefault="004D5F36" w:rsidP="00F93D3C">
            <w:r>
              <w:t>ПК 5.1 - 5.3</w:t>
            </w:r>
          </w:p>
        </w:tc>
        <w:tc>
          <w:tcPr>
            <w:tcW w:w="3941" w:type="dxa"/>
          </w:tcPr>
          <w:p w:rsidR="004D5F36" w:rsidRPr="004D5F36" w:rsidRDefault="004D5F36" w:rsidP="004D5F36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поста газовой сварки;</w:t>
            </w:r>
          </w:p>
          <w:p w:rsidR="004D5F36" w:rsidRPr="004D5F36" w:rsidRDefault="004D5F36" w:rsidP="004D5F36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для газовой сварки (наплавки);</w:t>
            </w:r>
          </w:p>
          <w:p w:rsidR="004D5F36" w:rsidRPr="004D5F36" w:rsidRDefault="004D5F36" w:rsidP="004D5F36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 xml:space="preserve"> газовой сварки (наплавки) различных деталей и конструкций;</w:t>
            </w:r>
          </w:p>
          <w:p w:rsidR="004D5F36" w:rsidRPr="004D5F36" w:rsidRDefault="004D5F36" w:rsidP="00C8101F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F3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для газовой сварки (наплавки)</w:t>
            </w:r>
          </w:p>
        </w:tc>
        <w:tc>
          <w:tcPr>
            <w:tcW w:w="1721" w:type="dxa"/>
          </w:tcPr>
          <w:p w:rsidR="004D5F36" w:rsidRDefault="004D5F36" w:rsidP="00D21BFD">
            <w:pPr>
              <w:jc w:val="center"/>
            </w:pPr>
          </w:p>
        </w:tc>
        <w:tc>
          <w:tcPr>
            <w:tcW w:w="1983" w:type="dxa"/>
          </w:tcPr>
          <w:p w:rsidR="004D5F36" w:rsidRDefault="004D5F36" w:rsidP="00D21BFD">
            <w:pPr>
              <w:jc w:val="center"/>
            </w:pPr>
          </w:p>
        </w:tc>
        <w:tc>
          <w:tcPr>
            <w:tcW w:w="1610" w:type="dxa"/>
          </w:tcPr>
          <w:p w:rsidR="004D5F36" w:rsidRDefault="004D5F36" w:rsidP="00D21BFD">
            <w:pPr>
              <w:jc w:val="center"/>
            </w:pPr>
          </w:p>
        </w:tc>
      </w:tr>
      <w:tr w:rsidR="00712E09" w:rsidRPr="00F93D3C" w:rsidTr="00E16CBE">
        <w:tc>
          <w:tcPr>
            <w:tcW w:w="1354" w:type="dxa"/>
          </w:tcPr>
          <w:p w:rsidR="00712E09" w:rsidRPr="00F93D3C" w:rsidRDefault="00712E09" w:rsidP="00E16CBE">
            <w:pPr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2498" w:type="dxa"/>
          </w:tcPr>
          <w:p w:rsidR="00712E09" w:rsidRPr="00F93D3C" w:rsidRDefault="00712E09">
            <w:pPr>
              <w:rPr>
                <w:b/>
              </w:rPr>
            </w:pPr>
          </w:p>
        </w:tc>
        <w:tc>
          <w:tcPr>
            <w:tcW w:w="1693" w:type="dxa"/>
          </w:tcPr>
          <w:p w:rsidR="00712E09" w:rsidRPr="00F93D3C" w:rsidRDefault="00712E09" w:rsidP="00E16CBE">
            <w:pPr>
              <w:rPr>
                <w:b/>
              </w:rPr>
            </w:pPr>
          </w:p>
        </w:tc>
        <w:tc>
          <w:tcPr>
            <w:tcW w:w="3941" w:type="dxa"/>
          </w:tcPr>
          <w:p w:rsidR="00712E09" w:rsidRPr="00F93D3C" w:rsidRDefault="00712E09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712E09" w:rsidRPr="00F93D3C" w:rsidRDefault="00C8101F" w:rsidP="008D776D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983" w:type="dxa"/>
          </w:tcPr>
          <w:p w:rsidR="00712E09" w:rsidRPr="00F93D3C" w:rsidRDefault="00712E09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712E09" w:rsidRPr="00F93D3C" w:rsidRDefault="00C8101F" w:rsidP="00071C9A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  <w:tr w:rsidR="00712E09" w:rsidRPr="00F93D3C" w:rsidTr="00E16CBE">
        <w:tc>
          <w:tcPr>
            <w:tcW w:w="1354" w:type="dxa"/>
          </w:tcPr>
          <w:p w:rsidR="00712E09" w:rsidRPr="00F93D3C" w:rsidRDefault="00712E09" w:rsidP="00E16CBE">
            <w:pPr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498" w:type="dxa"/>
          </w:tcPr>
          <w:p w:rsidR="00712E09" w:rsidRPr="00F93D3C" w:rsidRDefault="00712E09">
            <w:pPr>
              <w:rPr>
                <w:b/>
              </w:rPr>
            </w:pPr>
          </w:p>
        </w:tc>
        <w:tc>
          <w:tcPr>
            <w:tcW w:w="1693" w:type="dxa"/>
          </w:tcPr>
          <w:p w:rsidR="00712E09" w:rsidRPr="00F93D3C" w:rsidRDefault="00712E09" w:rsidP="00E16CBE">
            <w:pPr>
              <w:rPr>
                <w:b/>
              </w:rPr>
            </w:pPr>
          </w:p>
        </w:tc>
        <w:tc>
          <w:tcPr>
            <w:tcW w:w="3941" w:type="dxa"/>
          </w:tcPr>
          <w:p w:rsidR="00712E09" w:rsidRPr="00F93D3C" w:rsidRDefault="00712E09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712E09" w:rsidRPr="00F93D3C" w:rsidRDefault="00C8101F" w:rsidP="008D776D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983" w:type="dxa"/>
          </w:tcPr>
          <w:p w:rsidR="00712E09" w:rsidRPr="00F93D3C" w:rsidRDefault="00712E09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712E09" w:rsidRPr="00F93D3C" w:rsidRDefault="00C8101F" w:rsidP="00071C9A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F93D3C" w:rsidRPr="00F93D3C" w:rsidTr="00E16CBE">
        <w:tc>
          <w:tcPr>
            <w:tcW w:w="1354" w:type="dxa"/>
          </w:tcPr>
          <w:p w:rsidR="00F93D3C" w:rsidRPr="00F93D3C" w:rsidRDefault="00F93D3C" w:rsidP="00E16CBE">
            <w:pPr>
              <w:rPr>
                <w:b/>
              </w:rPr>
            </w:pPr>
            <w:r w:rsidRPr="00F93D3C">
              <w:rPr>
                <w:b/>
              </w:rPr>
              <w:lastRenderedPageBreak/>
              <w:t>ИТОГО</w:t>
            </w:r>
          </w:p>
        </w:tc>
        <w:tc>
          <w:tcPr>
            <w:tcW w:w="2498" w:type="dxa"/>
          </w:tcPr>
          <w:p w:rsidR="00F93D3C" w:rsidRPr="00F93D3C" w:rsidRDefault="00F93D3C">
            <w:pPr>
              <w:rPr>
                <w:b/>
              </w:rPr>
            </w:pPr>
          </w:p>
        </w:tc>
        <w:tc>
          <w:tcPr>
            <w:tcW w:w="1693" w:type="dxa"/>
          </w:tcPr>
          <w:p w:rsidR="00F93D3C" w:rsidRPr="00F93D3C" w:rsidRDefault="00F93D3C" w:rsidP="00E16CBE">
            <w:pPr>
              <w:rPr>
                <w:b/>
              </w:rPr>
            </w:pPr>
          </w:p>
        </w:tc>
        <w:tc>
          <w:tcPr>
            <w:tcW w:w="3941" w:type="dxa"/>
          </w:tcPr>
          <w:p w:rsidR="00F93D3C" w:rsidRPr="00F93D3C" w:rsidRDefault="00F93D3C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F93D3C" w:rsidRPr="00F93D3C" w:rsidRDefault="00C8101F" w:rsidP="008D776D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1983" w:type="dxa"/>
          </w:tcPr>
          <w:p w:rsidR="00F93D3C" w:rsidRPr="00F93D3C" w:rsidRDefault="00F93D3C" w:rsidP="00071C9A">
            <w:pPr>
              <w:jc w:val="center"/>
              <w:rPr>
                <w:b/>
              </w:rPr>
            </w:pPr>
          </w:p>
        </w:tc>
        <w:tc>
          <w:tcPr>
            <w:tcW w:w="1610" w:type="dxa"/>
          </w:tcPr>
          <w:p w:rsidR="00F93D3C" w:rsidRPr="00F93D3C" w:rsidRDefault="00C8101F" w:rsidP="00071C9A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1549F8"/>
    <w:rsid w:val="001658A8"/>
    <w:rsid w:val="00175F67"/>
    <w:rsid w:val="001B16D9"/>
    <w:rsid w:val="001E76E5"/>
    <w:rsid w:val="00206CBD"/>
    <w:rsid w:val="002D270E"/>
    <w:rsid w:val="0036238E"/>
    <w:rsid w:val="00384855"/>
    <w:rsid w:val="003E6526"/>
    <w:rsid w:val="0045294A"/>
    <w:rsid w:val="004D5F36"/>
    <w:rsid w:val="004E4C57"/>
    <w:rsid w:val="005636D8"/>
    <w:rsid w:val="005830AF"/>
    <w:rsid w:val="005C7700"/>
    <w:rsid w:val="0066611C"/>
    <w:rsid w:val="00712E09"/>
    <w:rsid w:val="00744B11"/>
    <w:rsid w:val="008036A7"/>
    <w:rsid w:val="0080404A"/>
    <w:rsid w:val="00804409"/>
    <w:rsid w:val="008D776D"/>
    <w:rsid w:val="00906BBB"/>
    <w:rsid w:val="00B17578"/>
    <w:rsid w:val="00B53300"/>
    <w:rsid w:val="00B56438"/>
    <w:rsid w:val="00B575F6"/>
    <w:rsid w:val="00BB654B"/>
    <w:rsid w:val="00BD011E"/>
    <w:rsid w:val="00C52224"/>
    <w:rsid w:val="00C56B43"/>
    <w:rsid w:val="00C66BCB"/>
    <w:rsid w:val="00C71DA8"/>
    <w:rsid w:val="00C8101F"/>
    <w:rsid w:val="00C90371"/>
    <w:rsid w:val="00D54CB4"/>
    <w:rsid w:val="00E02C59"/>
    <w:rsid w:val="00E16CBE"/>
    <w:rsid w:val="00E30C6A"/>
    <w:rsid w:val="00E94CFD"/>
    <w:rsid w:val="00F021D1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8E666-7126-4D3D-A9A5-337CD034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11</cp:revision>
  <dcterms:created xsi:type="dcterms:W3CDTF">2014-02-21T06:34:00Z</dcterms:created>
  <dcterms:modified xsi:type="dcterms:W3CDTF">2018-03-22T07:45:00Z</dcterms:modified>
</cp:coreProperties>
</file>